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4472fc33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ab5e0ee25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Brook Station,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ec754a956455c" /><Relationship Type="http://schemas.openxmlformats.org/officeDocument/2006/relationships/numbering" Target="/word/numbering.xml" Id="R469bb3156fa949ed" /><Relationship Type="http://schemas.openxmlformats.org/officeDocument/2006/relationships/settings" Target="/word/settings.xml" Id="R0c66275fdab74fd8" /><Relationship Type="http://schemas.openxmlformats.org/officeDocument/2006/relationships/image" Target="/word/media/bfe4ae1d-6906-4868-a6d2-b07320b5a9a1.png" Id="R395ab5e0ee254d83" /></Relationships>
</file>