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5663b2a7e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71765dff7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c0e8ab42d4e1d" /><Relationship Type="http://schemas.openxmlformats.org/officeDocument/2006/relationships/numbering" Target="/word/numbering.xml" Id="R5c327f47853a4d99" /><Relationship Type="http://schemas.openxmlformats.org/officeDocument/2006/relationships/settings" Target="/word/settings.xml" Id="R5b1f670df7e84986" /><Relationship Type="http://schemas.openxmlformats.org/officeDocument/2006/relationships/image" Target="/word/media/eb3fac79-a10f-4e33-bea9-1cd71c4765bc.png" Id="R3ee71765dff74580" /></Relationships>
</file>