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ef1eff08f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fef825e32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Bellmans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24f73fff44ba5" /><Relationship Type="http://schemas.openxmlformats.org/officeDocument/2006/relationships/numbering" Target="/word/numbering.xml" Id="Rac59d4fdfb3c4334" /><Relationship Type="http://schemas.openxmlformats.org/officeDocument/2006/relationships/settings" Target="/word/settings.xml" Id="R217a94d4fa23424d" /><Relationship Type="http://schemas.openxmlformats.org/officeDocument/2006/relationships/image" Target="/word/media/24462e3c-37bd-46ab-b372-9e35fb53b71b.png" Id="R9c2fef825e324bd6" /></Relationships>
</file>