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eb667b711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c52ae76dc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Cape,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90e58a284478d" /><Relationship Type="http://schemas.openxmlformats.org/officeDocument/2006/relationships/numbering" Target="/word/numbering.xml" Id="Ree28800a33f74224" /><Relationship Type="http://schemas.openxmlformats.org/officeDocument/2006/relationships/settings" Target="/word/settings.xml" Id="Rb19fb8e041c74d62" /><Relationship Type="http://schemas.openxmlformats.org/officeDocument/2006/relationships/image" Target="/word/media/c2674bd5-69b8-4585-a520-4a36e266e5ae.png" Id="Rb20c52ae76dc4444" /></Relationships>
</file>