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255f2f875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7b536a85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Boswell,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e88f791a4b03" /><Relationship Type="http://schemas.openxmlformats.org/officeDocument/2006/relationships/numbering" Target="/word/numbering.xml" Id="Rc6f8e379924244d8" /><Relationship Type="http://schemas.openxmlformats.org/officeDocument/2006/relationships/settings" Target="/word/settings.xml" Id="R6205be2e964e4373" /><Relationship Type="http://schemas.openxmlformats.org/officeDocument/2006/relationships/image" Target="/word/media/ca71ddb1-6308-4003-a3bc-7bf1f8f39272.png" Id="Rc047b536a8504723" /></Relationships>
</file>