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afed40597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021ed3f3c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Boulogne,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595cda01b4f2d" /><Relationship Type="http://schemas.openxmlformats.org/officeDocument/2006/relationships/numbering" Target="/word/numbering.xml" Id="Ra6cccb0c21b94024" /><Relationship Type="http://schemas.openxmlformats.org/officeDocument/2006/relationships/settings" Target="/word/settings.xml" Id="R914a18a227d943fa" /><Relationship Type="http://schemas.openxmlformats.org/officeDocument/2006/relationships/image" Target="/word/media/67daef17-b62e-4602-9cbf-fed5a9af4bfa.png" Id="R27b021ed3f3c4e60" /></Relationships>
</file>