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288658dd7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18a3d851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Bradburn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85303b435446f" /><Relationship Type="http://schemas.openxmlformats.org/officeDocument/2006/relationships/numbering" Target="/word/numbering.xml" Id="R4261ca5092784ca0" /><Relationship Type="http://schemas.openxmlformats.org/officeDocument/2006/relationships/settings" Target="/word/settings.xml" Id="Rbd5627aafd244046" /><Relationship Type="http://schemas.openxmlformats.org/officeDocument/2006/relationships/image" Target="/word/media/7251be11-9ef1-4efa-9c8a-93cfa6907234.png" Id="R4d5218a3d85140eb" /></Relationships>
</file>