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f1925ca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6607b5a21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a6525e9f4a78" /><Relationship Type="http://schemas.openxmlformats.org/officeDocument/2006/relationships/numbering" Target="/word/numbering.xml" Id="R22803b065dee449e" /><Relationship Type="http://schemas.openxmlformats.org/officeDocument/2006/relationships/settings" Target="/word/settings.xml" Id="R960c7139ee394d18" /><Relationship Type="http://schemas.openxmlformats.org/officeDocument/2006/relationships/image" Target="/word/media/62feaa40-6ded-4787-b760-5764e617ca31.png" Id="R5aa6607b5a214d4c" /></Relationships>
</file>