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05e110264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cf866ff95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Burtonville,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42872004d48b3" /><Relationship Type="http://schemas.openxmlformats.org/officeDocument/2006/relationships/numbering" Target="/word/numbering.xml" Id="Red3f4e9e0ba7405d" /><Relationship Type="http://schemas.openxmlformats.org/officeDocument/2006/relationships/settings" Target="/word/settings.xml" Id="Rf35cee82fa55485a" /><Relationship Type="http://schemas.openxmlformats.org/officeDocument/2006/relationships/image" Target="/word/media/24ea9860-7bcc-4af2-921f-6a8ee770d481.png" Id="R99acf866ff9540a7" /></Relationships>
</file>