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eb4d86a30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8066c77ec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Caintown,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afd653ca741f1" /><Relationship Type="http://schemas.openxmlformats.org/officeDocument/2006/relationships/numbering" Target="/word/numbering.xml" Id="Rbeb99ebd6af74371" /><Relationship Type="http://schemas.openxmlformats.org/officeDocument/2006/relationships/settings" Target="/word/settings.xml" Id="Rb384e7333500467d" /><Relationship Type="http://schemas.openxmlformats.org/officeDocument/2006/relationships/image" Target="/word/media/11391179-0d20-4ef0-b57b-b8803b6a2925.png" Id="Rcfc8066c77ec451b" /></Relationships>
</file>