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f60377b64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67a6273b3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Calling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a7c4db6d74804" /><Relationship Type="http://schemas.openxmlformats.org/officeDocument/2006/relationships/numbering" Target="/word/numbering.xml" Id="R7cf4391b03f241f6" /><Relationship Type="http://schemas.openxmlformats.org/officeDocument/2006/relationships/settings" Target="/word/settings.xml" Id="R6092b0825c94413c" /><Relationship Type="http://schemas.openxmlformats.org/officeDocument/2006/relationships/image" Target="/word/media/80b714d2-2caf-4984-8a04-1895e62781bc.png" Id="R76f67a6273b34924" /></Relationships>
</file>