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ebd841d66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9d2632bbe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 Rapids,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70232eb264fde" /><Relationship Type="http://schemas.openxmlformats.org/officeDocument/2006/relationships/numbering" Target="/word/numbering.xml" Id="R96853c177ff049ef" /><Relationship Type="http://schemas.openxmlformats.org/officeDocument/2006/relationships/settings" Target="/word/settings.xml" Id="R5114d92915c94467" /><Relationship Type="http://schemas.openxmlformats.org/officeDocument/2006/relationships/image" Target="/word/media/c673145a-2299-4629-b19d-11999a1af19e.png" Id="R0429d2632bbe4105" /></Relationships>
</file>