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eb1258cd6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2e7f68a6c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Canadian Heights,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b9e3c7b87491c" /><Relationship Type="http://schemas.openxmlformats.org/officeDocument/2006/relationships/numbering" Target="/word/numbering.xml" Id="Rf0833e0d7e304272" /><Relationship Type="http://schemas.openxmlformats.org/officeDocument/2006/relationships/settings" Target="/word/settings.xml" Id="R9080e68d094e4f28" /><Relationship Type="http://schemas.openxmlformats.org/officeDocument/2006/relationships/image" Target="/word/media/8655b901-6114-4f2d-97a4-e504b0d87d26.png" Id="R2da2e7f68a6c4dfb" /></Relationships>
</file>