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526592c0f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10a6f73ce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2f2e306c42f5" /><Relationship Type="http://schemas.openxmlformats.org/officeDocument/2006/relationships/numbering" Target="/word/numbering.xml" Id="R9d05ddc1ab214e02" /><Relationship Type="http://schemas.openxmlformats.org/officeDocument/2006/relationships/settings" Target="/word/settings.xml" Id="R1bcd086d03de4cad" /><Relationship Type="http://schemas.openxmlformats.org/officeDocument/2006/relationships/image" Target="/word/media/881eb4db-e7bc-47c8-8204-d21ce86efdc7.png" Id="Rb5d10a6f73ce48c8" /></Relationships>
</file>