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4ba2a84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8a6e56d44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Carleton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5cda682f4f86" /><Relationship Type="http://schemas.openxmlformats.org/officeDocument/2006/relationships/numbering" Target="/word/numbering.xml" Id="R7b4bafe4005f4acc" /><Relationship Type="http://schemas.openxmlformats.org/officeDocument/2006/relationships/settings" Target="/word/settings.xml" Id="Rf13beea1aee645a8" /><Relationship Type="http://schemas.openxmlformats.org/officeDocument/2006/relationships/image" Target="/word/media/bf90a397-04f7-49ff-9bf4-51efe85688ed.png" Id="Rc448a6e56d44417d" /></Relationships>
</file>