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bb8673edf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5ce4e2111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Carlowrie,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eed55ef05447f" /><Relationship Type="http://schemas.openxmlformats.org/officeDocument/2006/relationships/numbering" Target="/word/numbering.xml" Id="Rc3006266e3134b17" /><Relationship Type="http://schemas.openxmlformats.org/officeDocument/2006/relationships/settings" Target="/word/settings.xml" Id="R540be32772b94d63" /><Relationship Type="http://schemas.openxmlformats.org/officeDocument/2006/relationships/image" Target="/word/media/e134c052-41c6-4e0f-ad1e-750cd2255dbe.png" Id="R9265ce4e21114f0b" /></Relationships>
</file>