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c2bfb3733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2878bfdea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Castleridge,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4731a50c248c5" /><Relationship Type="http://schemas.openxmlformats.org/officeDocument/2006/relationships/numbering" Target="/word/numbering.xml" Id="R7dded0791b754149" /><Relationship Type="http://schemas.openxmlformats.org/officeDocument/2006/relationships/settings" Target="/word/settings.xml" Id="R50519616c4fb49a5" /><Relationship Type="http://schemas.openxmlformats.org/officeDocument/2006/relationships/image" Target="/word/media/20be1851-f607-4f3c-b8a3-b83edd261f95.png" Id="R8a22878bfdea4754" /></Relationships>
</file>