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c838e14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c4a7d01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Business District,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f7e1b286c4672" /><Relationship Type="http://schemas.openxmlformats.org/officeDocument/2006/relationships/numbering" Target="/word/numbering.xml" Id="Rae846ae8b7bd44f6" /><Relationship Type="http://schemas.openxmlformats.org/officeDocument/2006/relationships/settings" Target="/word/settings.xml" Id="Re3cb94ee6ca6411f" /><Relationship Type="http://schemas.openxmlformats.org/officeDocument/2006/relationships/image" Target="/word/media/f73a2b4d-d3f0-4860-8060-6c03ad994ce1.png" Id="R75f9c4a7d0184b75" /></Relationships>
</file>