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1c07eb6eb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c5e6066f8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Chamberlain,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9187c4d6e45cb" /><Relationship Type="http://schemas.openxmlformats.org/officeDocument/2006/relationships/numbering" Target="/word/numbering.xml" Id="R88fc097384bc4e67" /><Relationship Type="http://schemas.openxmlformats.org/officeDocument/2006/relationships/settings" Target="/word/settings.xml" Id="R293386ad5ed34854" /><Relationship Type="http://schemas.openxmlformats.org/officeDocument/2006/relationships/image" Target="/word/media/c8bd93dd-40c8-4703-8d9d-c18177a9e5c3.png" Id="R157c5e6066f84dd8" /></Relationships>
</file>