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34be9dc2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5bace2e5b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Charlesbourg-Ouest,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4b65d3b444b6" /><Relationship Type="http://schemas.openxmlformats.org/officeDocument/2006/relationships/numbering" Target="/word/numbering.xml" Id="Rb7eba03a345c4792" /><Relationship Type="http://schemas.openxmlformats.org/officeDocument/2006/relationships/settings" Target="/word/settings.xml" Id="Rb006198328734716" /><Relationship Type="http://schemas.openxmlformats.org/officeDocument/2006/relationships/image" Target="/word/media/e6653b46-55e2-471b-ab6a-8097c8b0a693.png" Id="R1825bace2e5b44e3" /></Relationships>
</file>