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6e543345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5e5f98af6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Cherbourg-Ouest,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e2c59d78455c" /><Relationship Type="http://schemas.openxmlformats.org/officeDocument/2006/relationships/numbering" Target="/word/numbering.xml" Id="R9eaafac1621c44f9" /><Relationship Type="http://schemas.openxmlformats.org/officeDocument/2006/relationships/settings" Target="/word/settings.xml" Id="R4124abae912f4d72" /><Relationship Type="http://schemas.openxmlformats.org/officeDocument/2006/relationships/image" Target="/word/media/19535cca-8568-47de-b6fa-540adaca8b9c.png" Id="Re0a5e5f98af644e6" /></Relationships>
</file>