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4f4b5318b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7833dc20c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Chute-Panet,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c6ee582c64bf6" /><Relationship Type="http://schemas.openxmlformats.org/officeDocument/2006/relationships/numbering" Target="/word/numbering.xml" Id="R59197ff425114ac5" /><Relationship Type="http://schemas.openxmlformats.org/officeDocument/2006/relationships/settings" Target="/word/settings.xml" Id="Red01b5e52e8d47cb" /><Relationship Type="http://schemas.openxmlformats.org/officeDocument/2006/relationships/image" Target="/word/media/5b8ced55-a3d9-4cca-8353-464592617e01.png" Id="Ra137833dc20c490e" /></Relationships>
</file>