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1b8b6306b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86d512fda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Claybank,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30a4b06214d2b" /><Relationship Type="http://schemas.openxmlformats.org/officeDocument/2006/relationships/numbering" Target="/word/numbering.xml" Id="R6dff24813acb491d" /><Relationship Type="http://schemas.openxmlformats.org/officeDocument/2006/relationships/settings" Target="/word/settings.xml" Id="Rbdf6e904a68f4e04" /><Relationship Type="http://schemas.openxmlformats.org/officeDocument/2006/relationships/image" Target="/word/media/9fb6c9ad-9a97-4178-bee3-818a919cba16.png" Id="Rc4986d512fda4d09" /></Relationships>
</file>