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bc0f4b41e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b6b185791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Cowans Point,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d7ab7b33f418b" /><Relationship Type="http://schemas.openxmlformats.org/officeDocument/2006/relationships/numbering" Target="/word/numbering.xml" Id="R0690922ad4054e15" /><Relationship Type="http://schemas.openxmlformats.org/officeDocument/2006/relationships/settings" Target="/word/settings.xml" Id="R4cfdb75b64244ebc" /><Relationship Type="http://schemas.openxmlformats.org/officeDocument/2006/relationships/image" Target="/word/media/a0e5c0b2-33bf-463d-bee4-c877c4d74755.png" Id="R79fb6b185791433b" /></Relationships>
</file>