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c9caf79d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74f37f1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Craigmawr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3a1ed85b54583" /><Relationship Type="http://schemas.openxmlformats.org/officeDocument/2006/relationships/numbering" Target="/word/numbering.xml" Id="R4b6f72ff5ea04334" /><Relationship Type="http://schemas.openxmlformats.org/officeDocument/2006/relationships/settings" Target="/word/settings.xml" Id="Rf732e02092a34876" /><Relationship Type="http://schemas.openxmlformats.org/officeDocument/2006/relationships/image" Target="/word/media/d587d707-8149-4eb5-9fc2-31df622f3e71.png" Id="Rc2bf74f37f1a4414" /></Relationships>
</file>