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b3b643b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8cf2b1d6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5b74f5824518" /><Relationship Type="http://schemas.openxmlformats.org/officeDocument/2006/relationships/numbering" Target="/word/numbering.xml" Id="R891e08af384c47b9" /><Relationship Type="http://schemas.openxmlformats.org/officeDocument/2006/relationships/settings" Target="/word/settings.xml" Id="Rcd54084ca6b34de9" /><Relationship Type="http://schemas.openxmlformats.org/officeDocument/2006/relationships/image" Target="/word/media/1f18a36a-4cf4-46bc-add7-ad0c4830edd5.png" Id="R5c098cf2b1d64259" /></Relationships>
</file>