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b66ff86ce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5f65e705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Delaps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e8f8c6ec4908" /><Relationship Type="http://schemas.openxmlformats.org/officeDocument/2006/relationships/numbering" Target="/word/numbering.xml" Id="R5419d4646f984c8b" /><Relationship Type="http://schemas.openxmlformats.org/officeDocument/2006/relationships/settings" Target="/word/settings.xml" Id="R72c08b9f3d4b4fdf" /><Relationship Type="http://schemas.openxmlformats.org/officeDocument/2006/relationships/image" Target="/word/media/3ab6caa4-2008-410f-b3f1-4c19433b2b40.png" Id="R9bc5f65e70504915" /></Relationships>
</file>