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13a5627a8d4d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3f405906d842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Departure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0261f63f34249" /><Relationship Type="http://schemas.openxmlformats.org/officeDocument/2006/relationships/numbering" Target="/word/numbering.xml" Id="R50163f7969e84b32" /><Relationship Type="http://schemas.openxmlformats.org/officeDocument/2006/relationships/settings" Target="/word/settings.xml" Id="Ra0587ac2facf48b3" /><Relationship Type="http://schemas.openxmlformats.org/officeDocument/2006/relationships/image" Target="/word/media/8490427f-32de-4f04-9c46-a420ae04020b.png" Id="R0c3f405906d84238" /></Relationships>
</file>