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b63cd040549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06ff7f767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Dernic,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7bd0b2e5554d94" /><Relationship Type="http://schemas.openxmlformats.org/officeDocument/2006/relationships/numbering" Target="/word/numbering.xml" Id="Rc8ce0f9bd15d4b6f" /><Relationship Type="http://schemas.openxmlformats.org/officeDocument/2006/relationships/settings" Target="/word/settings.xml" Id="R6929201dee76486e" /><Relationship Type="http://schemas.openxmlformats.org/officeDocument/2006/relationships/image" Target="/word/media/8e45f0a4-6c6f-46c7-b428-699d579c010c.png" Id="R84006ff7f76749e7" /></Relationships>
</file>