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4848b7aa7b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c6a0434bc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Dingwells Mills,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18e212c583458e" /><Relationship Type="http://schemas.openxmlformats.org/officeDocument/2006/relationships/numbering" Target="/word/numbering.xml" Id="R704a20cbed7e4f88" /><Relationship Type="http://schemas.openxmlformats.org/officeDocument/2006/relationships/settings" Target="/word/settings.xml" Id="R9664ed2a4efc463b" /><Relationship Type="http://schemas.openxmlformats.org/officeDocument/2006/relationships/image" Target="/word/media/1423100f-c4bf-41a7-a499-8c7c977fad40.png" Id="R056c6a0434bc485b" /></Relationships>
</file>