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cce53b3b8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212baa91a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Domaine-Belanger,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5dc3d048e4e98" /><Relationship Type="http://schemas.openxmlformats.org/officeDocument/2006/relationships/numbering" Target="/word/numbering.xml" Id="R9b6c2a0b48bf452a" /><Relationship Type="http://schemas.openxmlformats.org/officeDocument/2006/relationships/settings" Target="/word/settings.xml" Id="R4f22e33fd49c4413" /><Relationship Type="http://schemas.openxmlformats.org/officeDocument/2006/relationships/image" Target="/word/media/855f1b02-6eb8-45dd-a10a-a328066a08a1.png" Id="Rc41212baa91a4f2f" /></Relationships>
</file>