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b11a28876c48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85850aefbc45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Domaine-Brouillette,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81adf60f354785" /><Relationship Type="http://schemas.openxmlformats.org/officeDocument/2006/relationships/numbering" Target="/word/numbering.xml" Id="R085975a0fd064844" /><Relationship Type="http://schemas.openxmlformats.org/officeDocument/2006/relationships/settings" Target="/word/settings.xml" Id="R3eab16ba711349c5" /><Relationship Type="http://schemas.openxmlformats.org/officeDocument/2006/relationships/image" Target="/word/media/123de502-1d25-4cd6-b277-8d5bad765bf3.png" Id="Rd685850aefbc4584" /></Relationships>
</file>