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39380ca02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3a7332ca2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Domaine-du-Lac-Quinn,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e76a023c840f2" /><Relationship Type="http://schemas.openxmlformats.org/officeDocument/2006/relationships/numbering" Target="/word/numbering.xml" Id="R89b1e4fd380749fd" /><Relationship Type="http://schemas.openxmlformats.org/officeDocument/2006/relationships/settings" Target="/word/settings.xml" Id="R6c7ece1fb99c4667" /><Relationship Type="http://schemas.openxmlformats.org/officeDocument/2006/relationships/image" Target="/word/media/1ccea48a-57eb-4f94-ba4c-c20ff16514e1.png" Id="Rb503a7332ca24a08" /></Relationships>
</file>