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b22407b10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e2a1c2c7b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87290b3a54ea6" /><Relationship Type="http://schemas.openxmlformats.org/officeDocument/2006/relationships/numbering" Target="/word/numbering.xml" Id="R25ec99413f8e4482" /><Relationship Type="http://schemas.openxmlformats.org/officeDocument/2006/relationships/settings" Target="/word/settings.xml" Id="Raf23cc3528f64916" /><Relationship Type="http://schemas.openxmlformats.org/officeDocument/2006/relationships/image" Target="/word/media/b3f58f11-cdc7-42cc-b3d5-378158bf39d3.png" Id="Ra1fe2a1c2c7b4fb1" /></Relationships>
</file>