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4878523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c8953ac3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Dunnet's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0f5df1e954bd8" /><Relationship Type="http://schemas.openxmlformats.org/officeDocument/2006/relationships/numbering" Target="/word/numbering.xml" Id="R0ef2b258a93843dd" /><Relationship Type="http://schemas.openxmlformats.org/officeDocument/2006/relationships/settings" Target="/word/settings.xml" Id="R96119950ffa54249" /><Relationship Type="http://schemas.openxmlformats.org/officeDocument/2006/relationships/image" Target="/word/media/3a64c792-5877-45bc-9b0f-0533f4a0f54d.png" Id="Rb2b5c8953ac34b3d" /></Relationships>
</file>