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740ad82ff745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d464c27a5547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Dunsinane,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60e243c40b4468" /><Relationship Type="http://schemas.openxmlformats.org/officeDocument/2006/relationships/numbering" Target="/word/numbering.xml" Id="R6fe0b96de367458d" /><Relationship Type="http://schemas.openxmlformats.org/officeDocument/2006/relationships/settings" Target="/word/settings.xml" Id="Rd4dd78ada15c4567" /><Relationship Type="http://schemas.openxmlformats.org/officeDocument/2006/relationships/image" Target="/word/media/7ef4d2aa-cc45-4208-9296-76a26a334d5b.png" Id="R1dd464c27a55477f" /></Relationships>
</file>