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c95ce36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4b6d939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d5bd16e04f91" /><Relationship Type="http://schemas.openxmlformats.org/officeDocument/2006/relationships/numbering" Target="/word/numbering.xml" Id="Rc77553485b2a4ad0" /><Relationship Type="http://schemas.openxmlformats.org/officeDocument/2006/relationships/settings" Target="/word/settings.xml" Id="Rccc1522fd3c44294" /><Relationship Type="http://schemas.openxmlformats.org/officeDocument/2006/relationships/image" Target="/word/media/1497d7c6-233e-4852-abe3-4bb17f8a1bc1.png" Id="R2f054b6d939543a4" /></Relationships>
</file>