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1c06d6588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fc64e3f76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Pennant,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ba3f2799f4742" /><Relationship Type="http://schemas.openxmlformats.org/officeDocument/2006/relationships/numbering" Target="/word/numbering.xml" Id="Rc45a81299b034faf" /><Relationship Type="http://schemas.openxmlformats.org/officeDocument/2006/relationships/settings" Target="/word/settings.xml" Id="R42ac5011a21942c5" /><Relationship Type="http://schemas.openxmlformats.org/officeDocument/2006/relationships/image" Target="/word/media/301f3096-a4b7-4ced-9e21-91d079c841f5.png" Id="R652fc64e3f764a74" /></Relationships>
</file>