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714466ca7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09e5b42a5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River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34e910d274e2f" /><Relationship Type="http://schemas.openxmlformats.org/officeDocument/2006/relationships/numbering" Target="/word/numbering.xml" Id="R2fd6a45f8fd8433e" /><Relationship Type="http://schemas.openxmlformats.org/officeDocument/2006/relationships/settings" Target="/word/settings.xml" Id="Redcf3029b8434dab" /><Relationship Type="http://schemas.openxmlformats.org/officeDocument/2006/relationships/image" Target="/word/media/e98a13b8-968e-44c9-a59d-a36bc4a0be32.png" Id="R73709e5b42a54ba5" /></Relationships>
</file>