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efa89ce9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20757e19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Edgars,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50f0c1c146d2" /><Relationship Type="http://schemas.openxmlformats.org/officeDocument/2006/relationships/numbering" Target="/word/numbering.xml" Id="Rfc02eebf12df406b" /><Relationship Type="http://schemas.openxmlformats.org/officeDocument/2006/relationships/settings" Target="/word/settings.xml" Id="R68e3613ffe624d95" /><Relationship Type="http://schemas.openxmlformats.org/officeDocument/2006/relationships/image" Target="/word/media/d55d95eb-41a8-4740-bd36-8b85349c6c96.png" Id="Raca20757e190428b" /></Relationships>
</file>