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2f762de27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b8c6f9740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Exira,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5ab4a05de4c10" /><Relationship Type="http://schemas.openxmlformats.org/officeDocument/2006/relationships/numbering" Target="/word/numbering.xml" Id="Rdd9d9a14ae0b4f94" /><Relationship Type="http://schemas.openxmlformats.org/officeDocument/2006/relationships/settings" Target="/word/settings.xml" Id="R28a084c9ece74a12" /><Relationship Type="http://schemas.openxmlformats.org/officeDocument/2006/relationships/image" Target="/word/media/516b93d3-18aa-4928-898a-04a608adcaeb.png" Id="R3abb8c6f97404560" /></Relationships>
</file>