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8b300f56d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180267baf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Farquhar,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beb74b9b4898" /><Relationship Type="http://schemas.openxmlformats.org/officeDocument/2006/relationships/numbering" Target="/word/numbering.xml" Id="Rd66b187943904539" /><Relationship Type="http://schemas.openxmlformats.org/officeDocument/2006/relationships/settings" Target="/word/settings.xml" Id="R32c2965b5bf14aca" /><Relationship Type="http://schemas.openxmlformats.org/officeDocument/2006/relationships/image" Target="/word/media/a34dcad9-8936-4cbf-82af-45f93ac902fc.png" Id="R125180267baf416e" /></Relationships>
</file>