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feb458500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58d3d2ef846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Fife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5c13abe27443f" /><Relationship Type="http://schemas.openxmlformats.org/officeDocument/2006/relationships/numbering" Target="/word/numbering.xml" Id="R40e4311dd88e4405" /><Relationship Type="http://schemas.openxmlformats.org/officeDocument/2006/relationships/settings" Target="/word/settings.xml" Id="R8cc1809769b948de" /><Relationship Type="http://schemas.openxmlformats.org/officeDocument/2006/relationships/image" Target="/word/media/88668f94-85d4-4cf3-b43c-552b302018de.png" Id="R61358d3d2ef8460d" /></Relationships>
</file>