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426b286c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88c79d3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Fifth Cabin,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58160c6d407c" /><Relationship Type="http://schemas.openxmlformats.org/officeDocument/2006/relationships/numbering" Target="/word/numbering.xml" Id="R432ab7ea4d744ffe" /><Relationship Type="http://schemas.openxmlformats.org/officeDocument/2006/relationships/settings" Target="/word/settings.xml" Id="R10d3b9ba43e34ad8" /><Relationship Type="http://schemas.openxmlformats.org/officeDocument/2006/relationships/image" Target="/word/media/7fef8305-a8be-4cb1-8b60-a662be534e01.png" Id="Rc92188c79d3949cc" /></Relationships>
</file>