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a7ed20f8c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ca8c046f1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Lawrence,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3211e15a1476a" /><Relationship Type="http://schemas.openxmlformats.org/officeDocument/2006/relationships/numbering" Target="/word/numbering.xml" Id="R9ec9a71f45134891" /><Relationship Type="http://schemas.openxmlformats.org/officeDocument/2006/relationships/settings" Target="/word/settings.xml" Id="R04efd5c95ff847a7" /><Relationship Type="http://schemas.openxmlformats.org/officeDocument/2006/relationships/image" Target="/word/media/35e6508a-5628-478f-824b-464178436333.png" Id="Rf25ca8c046f14735" /></Relationships>
</file>