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8a5b76e9d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c43b1b7c2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Fowlies Mill,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a9a2565e0404c" /><Relationship Type="http://schemas.openxmlformats.org/officeDocument/2006/relationships/numbering" Target="/word/numbering.xml" Id="R1bdbd1fa5da944d9" /><Relationship Type="http://schemas.openxmlformats.org/officeDocument/2006/relationships/settings" Target="/word/settings.xml" Id="R1fdbd683e8c54ae4" /><Relationship Type="http://schemas.openxmlformats.org/officeDocument/2006/relationships/image" Target="/word/media/894fae9f-94c8-4f90-ba9f-0fe53855bad6.png" Id="R0b3c43b1b7c24a48" /></Relationships>
</file>