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8e38290d8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76e853c26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eb02495d542d6" /><Relationship Type="http://schemas.openxmlformats.org/officeDocument/2006/relationships/numbering" Target="/word/numbering.xml" Id="R61c55498fdfe4496" /><Relationship Type="http://schemas.openxmlformats.org/officeDocument/2006/relationships/settings" Target="/word/settings.xml" Id="R02fdf2534da04ee0" /><Relationship Type="http://schemas.openxmlformats.org/officeDocument/2006/relationships/image" Target="/word/media/9825b2e9-a7c0-49b1-9ebf-4da77a439895.png" Id="R72176e853c264089" /></Relationships>
</file>