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8b6db8832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f95b28a09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Murray,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49a43090e4a25" /><Relationship Type="http://schemas.openxmlformats.org/officeDocument/2006/relationships/numbering" Target="/word/numbering.xml" Id="R1680b53e32c14db0" /><Relationship Type="http://schemas.openxmlformats.org/officeDocument/2006/relationships/settings" Target="/word/settings.xml" Id="R8e1fe34167c84371" /><Relationship Type="http://schemas.openxmlformats.org/officeDocument/2006/relationships/image" Target="/word/media/7b017ab7-a80b-4656-9410-53f9ff7fa0ec.png" Id="R080f95b28a094396" /></Relationships>
</file>