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c3f683ee9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fe1cdb06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Gonor,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59fdebe40421f" /><Relationship Type="http://schemas.openxmlformats.org/officeDocument/2006/relationships/numbering" Target="/word/numbering.xml" Id="R4f80791cceb24ca6" /><Relationship Type="http://schemas.openxmlformats.org/officeDocument/2006/relationships/settings" Target="/word/settings.xml" Id="R1d2e86709a994e9e" /><Relationship Type="http://schemas.openxmlformats.org/officeDocument/2006/relationships/image" Target="/word/media/854627b9-dd41-4eff-b0ab-c0f8a4f5fe7c.png" Id="Rbd4cfe1cdb064d76" /></Relationships>
</file>