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e28f5e838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21298f37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9b52c20f42ca" /><Relationship Type="http://schemas.openxmlformats.org/officeDocument/2006/relationships/numbering" Target="/word/numbering.xml" Id="R6be7e28ce2024da8" /><Relationship Type="http://schemas.openxmlformats.org/officeDocument/2006/relationships/settings" Target="/word/settings.xml" Id="Rf3734b61da9c45f9" /><Relationship Type="http://schemas.openxmlformats.org/officeDocument/2006/relationships/image" Target="/word/media/f56179ac-2d78-4096-b65c-85322dd1f752.png" Id="R8cb21298f3704943" /></Relationships>
</file>